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B2447"/>
          <w:sz w:val="36"/>
          <w:szCs w:val="36"/>
        </w:rPr>
        <w:t xml:space="preserve">Machinery safety inspection checklist</w:t>
      </w:r>
    </w:p>
    <w:p>
      <w:pPr>
        <w:pBdr>
          <w:bottom w:val="single" w:color="1D4ED8" w:sz="12" w:space="6"/>
        </w:pBdr>
        <w:spacing w:after="160"/>
      </w:pPr>
      <w:r>
        <w:rPr>
          <w:rFonts w:ascii="Arial" w:cs="Arial" w:eastAsia="Arial" w:hAnsi="Arial"/>
          <w:color w:val="64748B"/>
          <w:sz w:val="19"/>
          <w:szCs w:val="19"/>
        </w:rPr>
        <w:t xml:space="preserve">A general checklist for work equipment (for example to support PUWER inspections in the UK). Adapt to the machine and its risk assessment.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4"/>
        <w:gridCol w:w="3349"/>
        <w:gridCol w:w="1884"/>
        <w:gridCol w:w="3349"/>
      </w:tblGrid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Machine / equipment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Asset no.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Inspection date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Inspected by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Next due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4"/>
        <w:gridCol w:w="733"/>
        <w:gridCol w:w="733"/>
        <w:gridCol w:w="733"/>
        <w:gridCol w:w="3453"/>
      </w:tblGrid>
      <w:tr>
        <w:trPr>
          <w:tblHeader/>
        </w:trPr>
        <w:tc>
          <w:tcPr>
            <w:tcW w:type="dxa" w:w="481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Check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Pass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Fail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N/A</w:t>
            </w:r>
          </w:p>
        </w:tc>
        <w:tc>
          <w:tcPr>
            <w:tcW w:type="dxa" w:w="345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Comments</w:t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81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Fixed guards in place, secure and undamaged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45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81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Interlocked guards stop hazardous motion when opened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45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81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Emergency stops fitted, accessible and tested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45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81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Controls clearly marked; start controls protected against accidental operation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45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81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Means of isolation from all energy sources, lockable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45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81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Warning signs and markings present and legible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45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81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Adequate lighting at the machine and controls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45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81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Machine stable and securely fixed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45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81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No risk of ejected parts, fluids or materials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45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81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Hot, cold or sharp surfaces protected or marked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45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81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Electrical: cables, glands and enclosures undamaged; covers fitted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45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81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Pneumatic / hydraulic hoses and fittings in good condition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45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81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Noise, dust and fumes controlled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45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81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Maintenance records up to date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45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81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Operators trained and authorised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45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60" w:hRule="atLeast"/>
        </w:trPr>
        <w:tc>
          <w:tcPr>
            <w:tcW w:type="dxa" w:w="481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Statutory inspections in date (e.g. lifting, pressure)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73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</w:t>
            </w:r>
          </w:p>
        </w:tc>
        <w:tc>
          <w:tcPr>
            <w:tcW w:type="dxa" w:w="345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Defects and actions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200"/>
        <w:gridCol w:w="1500"/>
        <w:gridCol w:w="1300"/>
        <w:gridCol w:w="1466"/>
      </w:tblGrid>
      <w:tr>
        <w:trPr>
          <w:tblHeader/>
        </w:trP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Defect</w:t>
            </w:r>
          </w:p>
        </w:tc>
        <w:tc>
          <w:tcPr>
            <w:tcW w:type="dxa" w:w="3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 required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By whom</w:t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  <w:tc>
          <w:tcPr>
            <w:tcW w:type="dxa" w:w="1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Result</w:t>
      </w:r>
    </w:p>
    <w:p>
      <w:pPr>
        <w:spacing w:after="100" w:before="0"/>
      </w:pPr>
      <w:r>
        <w:rPr>
          <w:rFonts w:ascii="Arial" w:cs="Arial" w:eastAsia="Arial" w:hAnsi="Arial"/>
          <w:sz w:val="19"/>
          <w:szCs w:val="19"/>
        </w:rPr>
        <w:t xml:space="preserve">☐ Safe to use</w:t>
      </w:r>
      <w:r>
        <w:rPr>
          <w:rFonts w:ascii="Arial" w:cs="Arial" w:eastAsia="Arial" w:hAnsi="Arial"/>
          <w:sz w:val="19"/>
          <w:szCs w:val="19"/>
        </w:rPr>
        <w:t xml:space="preserve">     ☐ Safe to use: actions required</w:t>
      </w:r>
      <w:r>
        <w:rPr>
          <w:rFonts w:ascii="Arial" w:cs="Arial" w:eastAsia="Arial" w:hAnsi="Arial"/>
          <w:sz w:val="19"/>
          <w:szCs w:val="19"/>
        </w:rPr>
        <w:t xml:space="preserve">     ☐ Not safe to use: taken out of service and tagged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4"/>
        <w:gridCol w:w="3349"/>
        <w:gridCol w:w="1884"/>
        <w:gridCol w:w="3349"/>
      </w:tblGrid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Inspector signature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4748B"/>
        <w:sz w:val="14"/>
        <w:szCs w:val="14"/>
      </w:rPr>
      <w:t xml:space="preserve">Free template from MaintBench.com · adapt to your site and review with a competent person · page </w:t>
    </w:r>
    <w:r>
      <w:rPr>
        <w:color w:val="64748B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2026-09-23T01:16:53.300Z</dcterms:created>
  <dcterms:modified xsi:type="dcterms:W3CDTF">2026-09-23T01:16:53.300Z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