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0B2447"/>
          <w:sz w:val="36"/>
          <w:szCs w:val="36"/>
        </w:rPr>
        <w:t xml:space="preserve">Breakdown / fault report</w:t>
      </w:r>
    </w:p>
    <w:p>
      <w:pPr>
        <w:pBdr>
          <w:bottom w:val="single" w:color="1D4ED8" w:sz="12" w:space="6"/>
        </w:pBdr>
        <w:spacing w:after="160"/>
      </w:pPr>
      <w:r>
        <w:rPr>
          <w:rFonts w:ascii="Arial" w:cs="Arial" w:eastAsia="Arial" w:hAnsi="Arial"/>
          <w:color w:val="64748B"/>
          <w:sz w:val="19"/>
          <w:szCs w:val="19"/>
        </w:rPr>
        <w:t xml:space="preserve">Capture what happened, what was done and how long it took, so repeat failures can be analysed.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Reported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84"/>
        <w:gridCol w:w="3349"/>
        <w:gridCol w:w="1884"/>
        <w:gridCol w:w="3349"/>
      </w:tblGrid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Reported by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 / time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Equipment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Asset no.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Location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Work order no.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Fault description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blHeader w:val="false"/>
          <w:trHeight w:val="400" w:hRule="atLeast"/>
        </w:trPr>
        <w:tc>
          <w:tcPr>
            <w:tcW w:type="dxa" w:w="10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00" w:hRule="atLeast"/>
        </w:trPr>
        <w:tc>
          <w:tcPr>
            <w:tcW w:type="dxa" w:w="10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00" w:hRule="atLeast"/>
        </w:trPr>
        <w:tc>
          <w:tcPr>
            <w:tcW w:type="dxa" w:w="10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10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Production impact:  </w:t>
      </w:r>
      <w:r>
        <w:rPr>
          <w:rFonts w:ascii="Arial" w:cs="Arial" w:eastAsia="Arial" w:hAnsi="Arial"/>
          <w:sz w:val="19"/>
          <w:szCs w:val="19"/>
        </w:rPr>
        <w:t xml:space="preserve">☐ Stopped     ☐ Running slow     ☐ Quality issue     ☐ No impact          </w:t>
      </w:r>
      <w:r>
        <w:rPr>
          <w:rFonts w:ascii="Arial" w:cs="Arial" w:eastAsia="Arial" w:hAnsi="Arial"/>
          <w:b/>
          <w:bCs/>
          <w:sz w:val="19"/>
          <w:szCs w:val="19"/>
        </w:rPr>
        <w:t xml:space="preserve">Safety issue:  </w:t>
      </w:r>
      <w:r>
        <w:rPr>
          <w:rFonts w:ascii="Arial" w:cs="Arial" w:eastAsia="Arial" w:hAnsi="Arial"/>
          <w:sz w:val="19"/>
          <w:szCs w:val="19"/>
        </w:rPr>
        <w:t xml:space="preserve">☐ Yes   ☐ No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Maintenance response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84"/>
        <w:gridCol w:w="3349"/>
        <w:gridCol w:w="1884"/>
        <w:gridCol w:w="3349"/>
      </w:tblGrid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Engineer(s)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Arrived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Downtime start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Downtime end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Total downtime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Repair time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Root cause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blHeader w:val="false"/>
          <w:trHeight w:val="400" w:hRule="atLeast"/>
        </w:trPr>
        <w:tc>
          <w:tcPr>
            <w:tcW w:type="dxa" w:w="10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00" w:hRule="atLeast"/>
        </w:trPr>
        <w:tc>
          <w:tcPr>
            <w:tcW w:type="dxa" w:w="10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Action taken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blHeader w:val="false"/>
          <w:trHeight w:val="400" w:hRule="atLeast"/>
        </w:trPr>
        <w:tc>
          <w:tcPr>
            <w:tcW w:type="dxa" w:w="10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00" w:hRule="atLeast"/>
        </w:trPr>
        <w:tc>
          <w:tcPr>
            <w:tcW w:type="dxa" w:w="10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00" w:hRule="atLeast"/>
        </w:trPr>
        <w:tc>
          <w:tcPr>
            <w:tcW w:type="dxa" w:w="10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Parts used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3266"/>
        <w:gridCol w:w="1600"/>
      </w:tblGrid>
      <w:tr>
        <w:trPr>
          <w:tblHeader/>
        </w:trPr>
        <w:tc>
          <w:tcPr>
            <w:tcW w:type="dxa" w:w="5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Part / description</w:t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Part no.</w:t>
            </w:r>
          </w:p>
        </w:tc>
        <w:tc>
          <w:tcPr>
            <w:tcW w:type="dxa" w:w="1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5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5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5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5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Follow-up</w:t>
      </w:r>
    </w:p>
    <w:p>
      <w:pPr>
        <w:spacing w:after="100" w:before="0"/>
      </w:pPr>
      <w:r>
        <w:rPr>
          <w:rFonts w:ascii="Arial" w:cs="Arial" w:eastAsia="Arial" w:hAnsi="Arial"/>
          <w:sz w:val="19"/>
          <w:szCs w:val="19"/>
        </w:rPr>
        <w:t xml:space="preserve">☐ None needed</w:t>
      </w:r>
      <w:r>
        <w:rPr>
          <w:rFonts w:ascii="Arial" w:cs="Arial" w:eastAsia="Arial" w:hAnsi="Arial"/>
          <w:sz w:val="19"/>
          <w:szCs w:val="19"/>
        </w:rPr>
        <w:t xml:space="preserve">     ☐ Further work required</w:t>
      </w:r>
      <w:r>
        <w:rPr>
          <w:rFonts w:ascii="Arial" w:cs="Arial" w:eastAsia="Arial" w:hAnsi="Arial"/>
          <w:sz w:val="19"/>
          <w:szCs w:val="19"/>
        </w:rPr>
        <w:t xml:space="preserve">     ☐ Add / change PM task</w:t>
      </w:r>
      <w:r>
        <w:rPr>
          <w:rFonts w:ascii="Arial" w:cs="Arial" w:eastAsia="Arial" w:hAnsi="Arial"/>
          <w:sz w:val="19"/>
          <w:szCs w:val="19"/>
        </w:rPr>
        <w:t xml:space="preserve">     ☐ Order spares</w:t>
      </w:r>
      <w:r>
        <w:rPr>
          <w:rFonts w:ascii="Arial" w:cs="Arial" w:eastAsia="Arial" w:hAnsi="Arial"/>
          <w:sz w:val="19"/>
          <w:szCs w:val="19"/>
        </w:rPr>
        <w:t xml:space="preserve">     ☐ Investigate repeat failure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84"/>
        <w:gridCol w:w="3349"/>
        <w:gridCol w:w="1884"/>
        <w:gridCol w:w="3349"/>
      </w:tblGrid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Engineer signature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Accepted by production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4748B"/>
        <w:sz w:val="14"/>
        <w:szCs w:val="14"/>
      </w:rPr>
      <w:t xml:space="preserve">Free template from MaintBench.com · adapt to your site and review with a competent person · page </w:t>
    </w:r>
    <w:r>
      <w:rPr>
        <w:color w:val="64748B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2026-09-23T01:16:53.338Z</dcterms:created>
  <dcterms:modified xsi:type="dcterms:W3CDTF">2026-09-23T01:16:53.338Z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